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CEB" w:rsidRPr="00161600" w:rsidRDefault="000721D8" w:rsidP="00161600">
      <w:pPr>
        <w:tabs>
          <w:tab w:val="left" w:pos="1134"/>
        </w:tabs>
        <w:spacing w:before="0" w:after="0" w:line="240" w:lineRule="auto"/>
        <w:ind w:firstLine="851"/>
        <w:jc w:val="center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СПРАВКА-ОБОСНОВАНИЕ</w:t>
      </w:r>
    </w:p>
    <w:p w:rsidR="00161600" w:rsidRPr="00161600" w:rsidRDefault="00555CEB" w:rsidP="00161600">
      <w:pPr>
        <w:spacing w:before="0"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к проекту постановления Правительства </w:t>
      </w:r>
      <w:proofErr w:type="spellStart"/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Кыргызской</w:t>
      </w:r>
      <w:proofErr w:type="spellEnd"/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Республики</w:t>
      </w:r>
    </w:p>
    <w:p w:rsidR="00161600" w:rsidRPr="00161600" w:rsidRDefault="00161600" w:rsidP="00161600">
      <w:pPr>
        <w:spacing w:before="0" w:after="0" w:line="240" w:lineRule="auto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 w:rsidRP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«</w:t>
      </w:r>
      <w:r w:rsidRPr="00161600">
        <w:rPr>
          <w:rFonts w:ascii="Times New Roman" w:hAnsi="Times New Roman"/>
          <w:b/>
          <w:sz w:val="28"/>
          <w:szCs w:val="28"/>
          <w:lang w:val="ru-RU"/>
        </w:rPr>
        <w:t>О</w:t>
      </w:r>
      <w:r w:rsidR="004D48A3">
        <w:rPr>
          <w:rFonts w:ascii="Times New Roman" w:hAnsi="Times New Roman"/>
          <w:b/>
          <w:sz w:val="28"/>
          <w:szCs w:val="28"/>
          <w:lang w:val="ru-RU"/>
        </w:rPr>
        <w:t>б утверждении Стандартной документации</w:t>
      </w:r>
      <w:r w:rsidR="00F62885">
        <w:rPr>
          <w:rFonts w:ascii="Times New Roman" w:hAnsi="Times New Roman"/>
          <w:b/>
          <w:sz w:val="28"/>
          <w:szCs w:val="28"/>
          <w:lang w:val="ru-RU"/>
        </w:rPr>
        <w:t xml:space="preserve"> на прямой метод закупок</w:t>
      </w:r>
      <w:r w:rsidRPr="00161600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555CEB" w:rsidRDefault="00555CEB" w:rsidP="00161600">
      <w:pPr>
        <w:spacing w:before="0"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</w:p>
    <w:p w:rsidR="00555CEB" w:rsidRDefault="00555CEB" w:rsidP="00555CEB">
      <w:pPr>
        <w:spacing w:before="0" w:after="0" w:line="240" w:lineRule="auto"/>
        <w:jc w:val="center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</w:p>
    <w:p w:rsidR="00555CEB" w:rsidRPr="00251EDF" w:rsidRDefault="00555CEB" w:rsidP="000721D8">
      <w:pPr>
        <w:pStyle w:val="a4"/>
        <w:numPr>
          <w:ilvl w:val="0"/>
          <w:numId w:val="2"/>
        </w:numPr>
        <w:tabs>
          <w:tab w:val="left" w:pos="1134"/>
        </w:tabs>
        <w:spacing w:before="0" w:after="0" w:line="240" w:lineRule="auto"/>
        <w:jc w:val="left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251EDF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Цель и задачи</w:t>
      </w:r>
    </w:p>
    <w:p w:rsidR="004D48A3" w:rsidRDefault="004D48A3" w:rsidP="004D48A3">
      <w:pPr>
        <w:pStyle w:val="a3"/>
        <w:ind w:firstLine="709"/>
        <w:jc w:val="both"/>
        <w:rPr>
          <w:sz w:val="28"/>
          <w:szCs w:val="28"/>
        </w:rPr>
      </w:pPr>
      <w:r w:rsidRPr="00F431D7">
        <w:rPr>
          <w:sz w:val="28"/>
          <w:szCs w:val="28"/>
        </w:rPr>
        <w:t>Настоящий проект</w:t>
      </w:r>
      <w:r w:rsidRPr="00F431D7">
        <w:rPr>
          <w:b/>
          <w:sz w:val="28"/>
          <w:szCs w:val="28"/>
        </w:rPr>
        <w:t xml:space="preserve"> </w:t>
      </w:r>
      <w:r w:rsidRPr="00F431D7">
        <w:rPr>
          <w:sz w:val="28"/>
          <w:szCs w:val="28"/>
        </w:rPr>
        <w:t>постановления Правительства Кыргызской Республики «</w:t>
      </w:r>
      <w:r w:rsidRPr="00F431D7">
        <w:rPr>
          <w:color w:val="000000" w:themeColor="text1"/>
          <w:sz w:val="28"/>
          <w:szCs w:val="28"/>
        </w:rPr>
        <w:t>Об утверждении</w:t>
      </w:r>
      <w:r w:rsidRPr="00F431D7">
        <w:rPr>
          <w:bCs/>
          <w:sz w:val="28"/>
          <w:szCs w:val="28"/>
        </w:rPr>
        <w:t xml:space="preserve"> Стандартной</w:t>
      </w:r>
      <w:r>
        <w:rPr>
          <w:bCs/>
          <w:sz w:val="28"/>
          <w:szCs w:val="28"/>
        </w:rPr>
        <w:t xml:space="preserve"> </w:t>
      </w:r>
      <w:r w:rsidRPr="00F431D7">
        <w:rPr>
          <w:bCs/>
          <w:sz w:val="28"/>
          <w:szCs w:val="28"/>
        </w:rPr>
        <w:t xml:space="preserve">документации </w:t>
      </w:r>
      <w:r>
        <w:rPr>
          <w:bCs/>
          <w:sz w:val="28"/>
          <w:szCs w:val="28"/>
          <w:lang w:val="ru-RU"/>
        </w:rPr>
        <w:t>на прямой метод закупок»</w:t>
      </w:r>
      <w:r w:rsidR="0099579A">
        <w:rPr>
          <w:bCs/>
          <w:sz w:val="28"/>
          <w:szCs w:val="28"/>
        </w:rPr>
        <w:t xml:space="preserve"> (далее-</w:t>
      </w:r>
      <w:r w:rsidR="0099579A">
        <w:rPr>
          <w:bCs/>
          <w:sz w:val="28"/>
          <w:szCs w:val="28"/>
          <w:lang w:val="ru-RU"/>
        </w:rPr>
        <w:t>п</w:t>
      </w:r>
      <w:r>
        <w:rPr>
          <w:bCs/>
          <w:sz w:val="28"/>
          <w:szCs w:val="28"/>
        </w:rPr>
        <w:t>роект)</w:t>
      </w:r>
      <w:r w:rsidRPr="00F431D7">
        <w:rPr>
          <w:sz w:val="28"/>
          <w:szCs w:val="28"/>
        </w:rPr>
        <w:t xml:space="preserve"> </w:t>
      </w:r>
      <w:r>
        <w:rPr>
          <w:sz w:val="28"/>
          <w:szCs w:val="28"/>
        </w:rPr>
        <w:t>разработан в</w:t>
      </w:r>
      <w:r w:rsidR="00C03184">
        <w:rPr>
          <w:sz w:val="28"/>
          <w:szCs w:val="28"/>
        </w:rPr>
        <w:t xml:space="preserve"> целях реализации  стат</w:t>
      </w:r>
      <w:proofErr w:type="spellStart"/>
      <w:r w:rsidR="004227A0">
        <w:rPr>
          <w:sz w:val="28"/>
          <w:szCs w:val="28"/>
          <w:lang w:val="ru-RU"/>
        </w:rPr>
        <w:t>ьи</w:t>
      </w:r>
      <w:proofErr w:type="spellEnd"/>
      <w:r w:rsidR="00C0318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14 </w:t>
      </w:r>
      <w:r w:rsidRPr="00F431D7">
        <w:rPr>
          <w:sz w:val="28"/>
          <w:szCs w:val="28"/>
        </w:rPr>
        <w:t>Закона Кыргызской Республики «О</w:t>
      </w:r>
      <w:r>
        <w:rPr>
          <w:sz w:val="28"/>
          <w:szCs w:val="28"/>
        </w:rPr>
        <w:t xml:space="preserve"> государственных закупках»</w:t>
      </w:r>
      <w:r>
        <w:rPr>
          <w:sz w:val="28"/>
          <w:szCs w:val="28"/>
          <w:lang w:val="ru-RU"/>
        </w:rPr>
        <w:t xml:space="preserve"> </w:t>
      </w:r>
      <w:r>
        <w:rPr>
          <w:rFonts w:eastAsiaTheme="minorEastAsia"/>
          <w:sz w:val="28"/>
          <w:szCs w:val="28"/>
          <w:lang w:eastAsia="ky-KG"/>
        </w:rPr>
        <w:t>(далее-Закон</w:t>
      </w:r>
      <w:r>
        <w:rPr>
          <w:rFonts w:eastAsiaTheme="minorEastAsia"/>
          <w:sz w:val="28"/>
          <w:szCs w:val="28"/>
          <w:lang w:val="ru-RU" w:eastAsia="ky-KG"/>
        </w:rPr>
        <w:t>)</w:t>
      </w:r>
      <w:r w:rsidRPr="00F9260B">
        <w:rPr>
          <w:sz w:val="28"/>
          <w:szCs w:val="28"/>
        </w:rPr>
        <w:t>.</w:t>
      </w:r>
    </w:p>
    <w:p w:rsidR="00555CEB" w:rsidRPr="00251EDF" w:rsidRDefault="00555CEB" w:rsidP="0049011F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before="0" w:after="0" w:line="240" w:lineRule="auto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251EDF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Описательная часть</w:t>
      </w:r>
    </w:p>
    <w:p w:rsidR="00C03184" w:rsidRDefault="00555CEB" w:rsidP="003412A4">
      <w:pPr>
        <w:pStyle w:val="tkTekst"/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ky-KG"/>
        </w:rPr>
      </w:pPr>
      <w:r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>В</w:t>
      </w:r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соответствии с </w:t>
      </w:r>
      <w:r w:rsidR="008C2557">
        <w:rPr>
          <w:rFonts w:ascii="Times New Roman" w:eastAsiaTheme="minorEastAsia" w:hAnsi="Times New Roman" w:cs="Times New Roman"/>
          <w:sz w:val="28"/>
          <w:szCs w:val="28"/>
          <w:lang w:eastAsia="ky-KG"/>
        </w:rPr>
        <w:t>частью</w:t>
      </w:r>
      <w:r w:rsidR="0099579A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1 статьи</w:t>
      </w:r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14</w:t>
      </w:r>
      <w:r w:rsidR="00C03184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Закона, </w:t>
      </w:r>
      <w:r w:rsidR="00C03184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закупающая </w:t>
      </w:r>
      <w:proofErr w:type="gramStart"/>
      <w:r w:rsidR="00C03184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>организация</w:t>
      </w:r>
      <w:proofErr w:type="gramEnd"/>
      <w:r w:rsidR="00C03184" w:rsidRPr="001B24BC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</w:t>
      </w:r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используя стандартные конкурсные документы, утвержденные Правительством </w:t>
      </w:r>
      <w:proofErr w:type="spellStart"/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>Кыргызской</w:t>
      </w:r>
      <w:proofErr w:type="spellEnd"/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 Республики, разрабатывает конкурсную документацию отдельно </w:t>
      </w:r>
      <w:r w:rsidR="003412A4">
        <w:rPr>
          <w:rFonts w:ascii="Times New Roman" w:eastAsiaTheme="minorEastAsia" w:hAnsi="Times New Roman" w:cs="Times New Roman"/>
          <w:sz w:val="28"/>
          <w:szCs w:val="28"/>
          <w:lang w:eastAsia="ky-KG"/>
        </w:rPr>
        <w:t xml:space="preserve">на </w:t>
      </w:r>
      <w:r w:rsidR="00C03184">
        <w:rPr>
          <w:rFonts w:ascii="Times New Roman" w:eastAsiaTheme="minorEastAsia" w:hAnsi="Times New Roman" w:cs="Times New Roman"/>
          <w:sz w:val="28"/>
          <w:szCs w:val="28"/>
          <w:lang w:eastAsia="ky-KG"/>
        </w:rPr>
        <w:t>каждый проводимый конкурс.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firstLine="56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 xml:space="preserve">Тем самым, Министерство финансов </w:t>
      </w:r>
      <w:proofErr w:type="spellStart"/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Кыргызской</w:t>
      </w:r>
      <w:proofErr w:type="spellEnd"/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 xml:space="preserve"> Республики в целях совершенствования системы государственных закупок, в том числе порядка и процедур закупок, заключения договоров и выплат по ним был разработ</w:t>
      </w:r>
      <w:r>
        <w:rPr>
          <w:rFonts w:ascii="Times New Roman" w:hAnsi="Times New Roman"/>
          <w:color w:val="222222"/>
          <w:sz w:val="28"/>
          <w:szCs w:val="28"/>
          <w:lang w:val="ru-RU" w:eastAsia="ru-RU"/>
        </w:rPr>
        <w:t>ан</w:t>
      </w: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 xml:space="preserve"> проект Стандартной документации на прямой метод закупок, в которую включены: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>
        <w:rPr>
          <w:rFonts w:ascii="Times New Roman" w:hAnsi="Times New Roman"/>
          <w:color w:val="222222"/>
          <w:sz w:val="28"/>
          <w:szCs w:val="28"/>
          <w:lang w:val="ru-RU" w:eastAsia="ru-RU"/>
        </w:rPr>
        <w:t>-</w:t>
      </w: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Инструкция по подготовке  заявки  </w:t>
      </w:r>
      <w:r w:rsidRPr="003412A4">
        <w:rPr>
          <w:rFonts w:ascii="Times New Roman" w:hAnsi="Times New Roman"/>
          <w:i/>
          <w:iCs/>
          <w:color w:val="222222"/>
          <w:sz w:val="28"/>
          <w:szCs w:val="28"/>
          <w:lang w:val="ru-RU" w:eastAsia="ru-RU"/>
        </w:rPr>
        <w:t>(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Приложение № 1)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-Таблица цен  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(Приложение № 2)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-Ведомость объема работ 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(Приложение № 2.1)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-Информация о технических требованиях  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(Приложение № 3)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-График и условия   (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Приложение № 4)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-Заявка Поставщика/подрядчика (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Приложение№5)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-Сведения о квалификации 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(Приложение №6)</w:t>
      </w:r>
      <w:bookmarkStart w:id="0" w:name="_GoBack"/>
      <w:bookmarkEnd w:id="0"/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-Декларация, гарантирующая  заявку 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(Приложение № 7)</w:t>
      </w:r>
    </w:p>
    <w:p w:rsidR="003412A4" w:rsidRPr="003412A4" w:rsidRDefault="003412A4" w:rsidP="003412A4">
      <w:pPr>
        <w:shd w:val="clear" w:color="auto" w:fill="FFFFFF"/>
        <w:spacing w:before="0" w:after="0" w:line="240" w:lineRule="auto"/>
        <w:ind w:left="1437"/>
        <w:rPr>
          <w:rFonts w:ascii="Times New Roman" w:hAnsi="Times New Roman"/>
          <w:color w:val="222222"/>
          <w:sz w:val="28"/>
          <w:szCs w:val="28"/>
          <w:lang w:val="ru-RU" w:eastAsia="ru-RU"/>
        </w:rPr>
      </w:pPr>
      <w:r w:rsidRPr="003412A4">
        <w:rPr>
          <w:rFonts w:ascii="Times New Roman" w:hAnsi="Times New Roman"/>
          <w:color w:val="222222"/>
          <w:sz w:val="28"/>
          <w:szCs w:val="28"/>
          <w:lang w:val="ru-RU" w:eastAsia="ru-RU"/>
        </w:rPr>
        <w:t>-Форма Договора (</w:t>
      </w:r>
      <w:r w:rsidRPr="003412A4">
        <w:rPr>
          <w:rFonts w:ascii="Times New Roman" w:hAnsi="Times New Roman"/>
          <w:iCs/>
          <w:color w:val="222222"/>
          <w:sz w:val="28"/>
          <w:szCs w:val="28"/>
          <w:lang w:val="ru-RU" w:eastAsia="ru-RU"/>
        </w:rPr>
        <w:t>Приложение№8)</w:t>
      </w:r>
    </w:p>
    <w:p w:rsidR="00555CEB" w:rsidRPr="00D96C58" w:rsidRDefault="00555CEB" w:rsidP="008C2557">
      <w:pPr>
        <w:tabs>
          <w:tab w:val="left" w:pos="709"/>
        </w:tabs>
        <w:spacing w:before="0" w:after="0" w:line="240" w:lineRule="auto"/>
        <w:ind w:firstLine="709"/>
        <w:contextualSpacing/>
        <w:rPr>
          <w:rFonts w:ascii="Times New Roman" w:eastAsiaTheme="minorEastAsia" w:hAnsi="Times New Roman"/>
          <w:i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555CEB" w:rsidRPr="00D96C58" w:rsidRDefault="00555CEB" w:rsidP="008C2557">
      <w:pPr>
        <w:widowControl w:val="0"/>
        <w:tabs>
          <w:tab w:val="left" w:pos="709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Принятие данного </w:t>
      </w:r>
      <w:r>
        <w:rPr>
          <w:rFonts w:ascii="Times New Roman" w:eastAsiaTheme="minorEastAsia" w:hAnsi="Times New Roman"/>
          <w:sz w:val="28"/>
          <w:szCs w:val="28"/>
          <w:lang w:val="ru-RU" w:eastAsia="ky-KG"/>
        </w:rPr>
        <w:t>проекта постановления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за собой не повлечет.</w:t>
      </w:r>
    </w:p>
    <w:p w:rsidR="00555CEB" w:rsidRPr="00D96C58" w:rsidRDefault="00555CEB" w:rsidP="008C2557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Информация о результатах общественного обсуждения</w:t>
      </w:r>
    </w:p>
    <w:p w:rsidR="00555CEB" w:rsidRPr="00CA22B8" w:rsidRDefault="00555CEB" w:rsidP="008C2557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CA22B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Представленный проект постановления Правительства Кыргызской Республики для проведения общественного обсуждения </w:t>
      </w:r>
      <w:r w:rsidR="00161600">
        <w:rPr>
          <w:rFonts w:ascii="Times New Roman" w:eastAsiaTheme="minorEastAsia" w:hAnsi="Times New Roman"/>
          <w:sz w:val="28"/>
          <w:szCs w:val="28"/>
          <w:lang w:val="ru-RU" w:eastAsia="ky-KG"/>
        </w:rPr>
        <w:t>будет</w:t>
      </w:r>
      <w:r w:rsidRPr="00CA22B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опубликован  на официальном сайте Правительства Кыргызской Республики.</w:t>
      </w:r>
      <w:r w:rsidRPr="00CA22B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555CEB" w:rsidRPr="0049011F" w:rsidRDefault="00555CEB" w:rsidP="008C2557">
      <w:pPr>
        <w:pStyle w:val="a4"/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49011F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Анализ соответствия проекта законодательству</w:t>
      </w:r>
    </w:p>
    <w:p w:rsidR="00555CEB" w:rsidRPr="00D96C58" w:rsidRDefault="00555CEB" w:rsidP="008C2557">
      <w:pPr>
        <w:widowControl w:val="0"/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lastRenderedPageBreak/>
        <w:t xml:space="preserve">Представленный проект </w:t>
      </w:r>
      <w:r>
        <w:rPr>
          <w:rFonts w:ascii="Times New Roman" w:eastAsiaTheme="minorEastAsia" w:hAnsi="Times New Roman"/>
          <w:sz w:val="28"/>
          <w:szCs w:val="28"/>
          <w:lang w:val="ru-RU" w:eastAsia="ky-KG"/>
        </w:rPr>
        <w:t>постановления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 Правительства Кыргызской Республики не противоречит нормам, действующим нормативным правовым актам,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555CEB" w:rsidRPr="00D96C58" w:rsidRDefault="00555CEB" w:rsidP="008C2557">
      <w:pPr>
        <w:widowControl w:val="0"/>
        <w:numPr>
          <w:ilvl w:val="0"/>
          <w:numId w:val="1"/>
        </w:numPr>
        <w:tabs>
          <w:tab w:val="left" w:pos="0"/>
          <w:tab w:val="left" w:pos="709"/>
          <w:tab w:val="left" w:pos="993"/>
        </w:tabs>
        <w:autoSpaceDE w:val="0"/>
        <w:autoSpaceDN w:val="0"/>
        <w:adjustRightInd w:val="0"/>
        <w:spacing w:before="0" w:after="0" w:line="240" w:lineRule="auto"/>
        <w:ind w:left="0" w:firstLine="709"/>
        <w:contextualSpacing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Информация о необходимости финансирования</w:t>
      </w:r>
    </w:p>
    <w:p w:rsidR="00555CEB" w:rsidRDefault="00555CEB" w:rsidP="000721D8">
      <w:pPr>
        <w:spacing w:before="0" w:after="0" w:line="240" w:lineRule="auto"/>
        <w:ind w:firstLine="708"/>
        <w:rPr>
          <w:rFonts w:ascii="Times New Roman" w:hAnsi="Times New Roman"/>
          <w:sz w:val="28"/>
          <w:szCs w:val="28"/>
          <w:lang w:val="ru-RU"/>
        </w:rPr>
      </w:pPr>
      <w:r w:rsidRPr="008C0858">
        <w:rPr>
          <w:rFonts w:ascii="Times New Roman" w:hAnsi="Times New Roman"/>
          <w:sz w:val="28"/>
          <w:szCs w:val="28"/>
          <w:lang w:val="ru-RU"/>
        </w:rPr>
        <w:t xml:space="preserve">Принятие настоящего проекта </w:t>
      </w:r>
      <w:r>
        <w:rPr>
          <w:rFonts w:ascii="Times New Roman" w:hAnsi="Times New Roman"/>
          <w:sz w:val="28"/>
          <w:szCs w:val="28"/>
          <w:lang w:val="ru-RU"/>
        </w:rPr>
        <w:t>постановления</w:t>
      </w:r>
      <w:r w:rsidRPr="008C0858">
        <w:rPr>
          <w:rFonts w:ascii="Times New Roman" w:hAnsi="Times New Roman"/>
          <w:sz w:val="28"/>
          <w:szCs w:val="28"/>
          <w:lang w:val="ru-RU"/>
        </w:rPr>
        <w:t xml:space="preserve"> не повлечет собой расходов из республиканского бюджета.</w:t>
      </w:r>
    </w:p>
    <w:p w:rsidR="00555CEB" w:rsidRPr="00D96C58" w:rsidRDefault="00555CEB" w:rsidP="0049011F">
      <w:pPr>
        <w:pStyle w:val="a4"/>
        <w:numPr>
          <w:ilvl w:val="0"/>
          <w:numId w:val="1"/>
        </w:numPr>
        <w:tabs>
          <w:tab w:val="left" w:pos="1134"/>
        </w:tabs>
        <w:spacing w:before="0" w:after="0" w:line="240" w:lineRule="auto"/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</w:pPr>
      <w:r w:rsidRPr="00D96C58">
        <w:rPr>
          <w:rFonts w:ascii="Times New Roman" w:eastAsiaTheme="minorEastAsia" w:hAnsi="Times New Roman"/>
          <w:b/>
          <w:bCs/>
          <w:sz w:val="28"/>
          <w:szCs w:val="28"/>
          <w:lang w:val="ru-RU" w:eastAsia="ky-KG"/>
        </w:rPr>
        <w:t>Информация об анализе регулятивного воздействия</w:t>
      </w:r>
    </w:p>
    <w:p w:rsidR="00555CEB" w:rsidRDefault="00555CEB" w:rsidP="000721D8">
      <w:pPr>
        <w:tabs>
          <w:tab w:val="left" w:pos="0"/>
          <w:tab w:val="left" w:pos="709"/>
          <w:tab w:val="left" w:pos="993"/>
        </w:tabs>
        <w:spacing w:before="0" w:after="0" w:line="240" w:lineRule="auto"/>
        <w:ind w:firstLine="709"/>
        <w:rPr>
          <w:rFonts w:ascii="Times New Roman" w:eastAsiaTheme="minorEastAsia" w:hAnsi="Times New Roman"/>
          <w:sz w:val="28"/>
          <w:szCs w:val="28"/>
          <w:lang w:val="ru-RU"/>
        </w:rPr>
      </w:pP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Представленный проект </w:t>
      </w:r>
      <w:r>
        <w:rPr>
          <w:rFonts w:ascii="Times New Roman" w:eastAsiaTheme="minorEastAsia" w:hAnsi="Times New Roman"/>
          <w:sz w:val="28"/>
          <w:szCs w:val="28"/>
          <w:lang w:val="ru-RU" w:eastAsia="ky-KG"/>
        </w:rPr>
        <w:t>постановления</w:t>
      </w:r>
      <w:r w:rsidRPr="00D96C58">
        <w:rPr>
          <w:rFonts w:ascii="Times New Roman" w:eastAsiaTheme="minorEastAsia" w:hAnsi="Times New Roman"/>
          <w:sz w:val="28"/>
          <w:szCs w:val="28"/>
          <w:lang w:val="ru-RU"/>
        </w:rPr>
        <w:t xml:space="preserve"> </w:t>
      </w:r>
      <w:r w:rsidRPr="00D96C58">
        <w:rPr>
          <w:rFonts w:ascii="Times New Roman" w:eastAsiaTheme="minorEastAsia" w:hAnsi="Times New Roman"/>
          <w:sz w:val="28"/>
          <w:szCs w:val="28"/>
          <w:lang w:val="ru-RU" w:eastAsia="ky-KG"/>
        </w:rPr>
        <w:t xml:space="preserve">Правительства Кыргызской Республики </w:t>
      </w:r>
      <w:r w:rsidRPr="00D96C58">
        <w:rPr>
          <w:rFonts w:ascii="Times New Roman" w:eastAsiaTheme="minorEastAsia" w:hAnsi="Times New Roman"/>
          <w:sz w:val="28"/>
          <w:szCs w:val="28"/>
          <w:lang w:val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555CEB" w:rsidRDefault="00555CEB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161600" w:rsidRDefault="00161600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55CEB" w:rsidRDefault="00555CEB" w:rsidP="00555CEB">
      <w:pPr>
        <w:spacing w:before="0" w:after="0" w:line="240" w:lineRule="auto"/>
        <w:ind w:firstLine="709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</w:p>
    <w:p w:rsidR="00555CEB" w:rsidRPr="00D96C58" w:rsidRDefault="00555CEB" w:rsidP="000721D8">
      <w:pPr>
        <w:spacing w:before="0" w:after="0" w:line="240" w:lineRule="auto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r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М</w:t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инистр финансов </w:t>
      </w:r>
    </w:p>
    <w:p w:rsidR="00555CEB" w:rsidRPr="00B96072" w:rsidRDefault="00555CEB" w:rsidP="00161600">
      <w:pPr>
        <w:spacing w:before="0" w:after="0" w:line="240" w:lineRule="auto"/>
        <w:rPr>
          <w:rFonts w:ascii="Times New Roman" w:eastAsiaTheme="minorEastAsia" w:hAnsi="Times New Roman"/>
          <w:b/>
          <w:sz w:val="28"/>
          <w:szCs w:val="28"/>
          <w:lang w:val="ru-RU" w:eastAsia="ky-KG"/>
        </w:rPr>
      </w:pPr>
      <w:proofErr w:type="spellStart"/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>Кыргызской</w:t>
      </w:r>
      <w:proofErr w:type="spellEnd"/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Республики </w:t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       </w:t>
      </w:r>
      <w:r w:rsidRPr="00D96C5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ab/>
      </w:r>
      <w:r w:rsidR="000721D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           </w:t>
      </w:r>
      <w:r w:rsid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</w:t>
      </w:r>
      <w:r w:rsidR="000721D8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     </w:t>
      </w:r>
      <w:r w:rsidR="00161600">
        <w:rPr>
          <w:rFonts w:ascii="Times New Roman" w:eastAsiaTheme="minorEastAsia" w:hAnsi="Times New Roman"/>
          <w:b/>
          <w:sz w:val="28"/>
          <w:szCs w:val="28"/>
          <w:lang w:val="ru-RU" w:eastAsia="ky-KG"/>
        </w:rPr>
        <w:t xml:space="preserve"> </w:t>
      </w:r>
      <w:proofErr w:type="spellStart"/>
      <w:r w:rsidR="000721D8">
        <w:rPr>
          <w:rFonts w:ascii="Times New Roman" w:hAnsi="Times New Roman"/>
          <w:b/>
          <w:sz w:val="28"/>
          <w:szCs w:val="28"/>
          <w:lang w:val="ru-RU"/>
        </w:rPr>
        <w:t>Б.Ж.</w:t>
      </w:r>
      <w:r>
        <w:rPr>
          <w:rFonts w:ascii="Times New Roman" w:hAnsi="Times New Roman"/>
          <w:b/>
          <w:sz w:val="28"/>
          <w:szCs w:val="28"/>
          <w:lang w:val="ru-RU"/>
        </w:rPr>
        <w:t>Жее</w:t>
      </w:r>
      <w:r w:rsidRPr="00B05454">
        <w:rPr>
          <w:rFonts w:ascii="Times New Roman" w:hAnsi="Times New Roman"/>
          <w:b/>
          <w:sz w:val="28"/>
          <w:szCs w:val="28"/>
          <w:lang w:val="ru-RU"/>
        </w:rPr>
        <w:t>нбаева</w:t>
      </w:r>
      <w:proofErr w:type="spellEnd"/>
    </w:p>
    <w:p w:rsidR="002A7376" w:rsidRPr="00555CEB" w:rsidRDefault="002A7376">
      <w:pPr>
        <w:rPr>
          <w:lang w:val="ru-RU"/>
        </w:rPr>
      </w:pPr>
    </w:p>
    <w:sectPr w:rsidR="002A7376" w:rsidRPr="00555CEB" w:rsidSect="000721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9F9" w:rsidRDefault="000859F9">
      <w:pPr>
        <w:spacing w:before="0" w:after="0" w:line="240" w:lineRule="auto"/>
      </w:pPr>
      <w:r>
        <w:separator/>
      </w:r>
    </w:p>
  </w:endnote>
  <w:endnote w:type="continuationSeparator" w:id="0">
    <w:p w:rsidR="000859F9" w:rsidRDefault="000859F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9F9" w:rsidRDefault="000859F9">
      <w:pPr>
        <w:spacing w:before="0" w:after="0" w:line="240" w:lineRule="auto"/>
      </w:pPr>
      <w:r>
        <w:separator/>
      </w:r>
    </w:p>
  </w:footnote>
  <w:footnote w:type="continuationSeparator" w:id="0">
    <w:p w:rsidR="000859F9" w:rsidRDefault="000859F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1154"/>
    <w:multiLevelType w:val="hybridMultilevel"/>
    <w:tmpl w:val="4BB60164"/>
    <w:lvl w:ilvl="0" w:tplc="2CAC5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1" w:hanging="360"/>
      </w:pPr>
    </w:lvl>
    <w:lvl w:ilvl="2" w:tplc="0440001B" w:tentative="1">
      <w:start w:val="1"/>
      <w:numFmt w:val="lowerRoman"/>
      <w:lvlText w:val="%3."/>
      <w:lvlJc w:val="right"/>
      <w:pPr>
        <w:ind w:left="2651" w:hanging="180"/>
      </w:pPr>
    </w:lvl>
    <w:lvl w:ilvl="3" w:tplc="0440000F" w:tentative="1">
      <w:start w:val="1"/>
      <w:numFmt w:val="decimal"/>
      <w:lvlText w:val="%4."/>
      <w:lvlJc w:val="left"/>
      <w:pPr>
        <w:ind w:left="3371" w:hanging="360"/>
      </w:pPr>
    </w:lvl>
    <w:lvl w:ilvl="4" w:tplc="04400019" w:tentative="1">
      <w:start w:val="1"/>
      <w:numFmt w:val="lowerLetter"/>
      <w:lvlText w:val="%5."/>
      <w:lvlJc w:val="left"/>
      <w:pPr>
        <w:ind w:left="4091" w:hanging="360"/>
      </w:pPr>
    </w:lvl>
    <w:lvl w:ilvl="5" w:tplc="0440001B" w:tentative="1">
      <w:start w:val="1"/>
      <w:numFmt w:val="lowerRoman"/>
      <w:lvlText w:val="%6."/>
      <w:lvlJc w:val="right"/>
      <w:pPr>
        <w:ind w:left="4811" w:hanging="180"/>
      </w:pPr>
    </w:lvl>
    <w:lvl w:ilvl="6" w:tplc="0440000F" w:tentative="1">
      <w:start w:val="1"/>
      <w:numFmt w:val="decimal"/>
      <w:lvlText w:val="%7."/>
      <w:lvlJc w:val="left"/>
      <w:pPr>
        <w:ind w:left="5531" w:hanging="360"/>
      </w:pPr>
    </w:lvl>
    <w:lvl w:ilvl="7" w:tplc="04400019" w:tentative="1">
      <w:start w:val="1"/>
      <w:numFmt w:val="lowerLetter"/>
      <w:lvlText w:val="%8."/>
      <w:lvlJc w:val="left"/>
      <w:pPr>
        <w:ind w:left="6251" w:hanging="360"/>
      </w:pPr>
    </w:lvl>
    <w:lvl w:ilvl="8" w:tplc="044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EB11E8F"/>
    <w:multiLevelType w:val="hybridMultilevel"/>
    <w:tmpl w:val="BFB06A92"/>
    <w:lvl w:ilvl="0" w:tplc="AB88FD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CEB"/>
    <w:rsid w:val="000471A5"/>
    <w:rsid w:val="0007135F"/>
    <w:rsid w:val="000721D8"/>
    <w:rsid w:val="000859F9"/>
    <w:rsid w:val="00161600"/>
    <w:rsid w:val="001B24BC"/>
    <w:rsid w:val="001D7601"/>
    <w:rsid w:val="002A7376"/>
    <w:rsid w:val="003412A4"/>
    <w:rsid w:val="003B4FAA"/>
    <w:rsid w:val="004227A0"/>
    <w:rsid w:val="00456235"/>
    <w:rsid w:val="0049011F"/>
    <w:rsid w:val="004D48A3"/>
    <w:rsid w:val="00555CEB"/>
    <w:rsid w:val="00587CF6"/>
    <w:rsid w:val="00606849"/>
    <w:rsid w:val="007A0608"/>
    <w:rsid w:val="008C2557"/>
    <w:rsid w:val="008D091C"/>
    <w:rsid w:val="008E6E10"/>
    <w:rsid w:val="0099579A"/>
    <w:rsid w:val="00BF6737"/>
    <w:rsid w:val="00C03184"/>
    <w:rsid w:val="00F62885"/>
    <w:rsid w:val="00FB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555CEB"/>
    <w:pPr>
      <w:ind w:left="720"/>
      <w:contextualSpacing/>
    </w:pPr>
  </w:style>
  <w:style w:type="paragraph" w:customStyle="1" w:styleId="tkTekst">
    <w:name w:val="_Текст обычный (tkTekst)"/>
    <w:basedOn w:val="a"/>
    <w:rsid w:val="00555CE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555CE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Nazvanie">
    <w:name w:val="_Название (tkNazvanie)"/>
    <w:basedOn w:val="a"/>
    <w:rsid w:val="00161600"/>
    <w:pPr>
      <w:spacing w:before="400" w:after="4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0721D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1D8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0721D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21D8"/>
    <w:rPr>
      <w:rFonts w:ascii="Tahoma" w:eastAsia="Times New Roman" w:hAnsi="Tahoma" w:cs="Tahoma"/>
      <w:color w:val="000000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CEB"/>
    <w:pPr>
      <w:spacing w:before="120" w:after="120"/>
    </w:pPr>
    <w:rPr>
      <w:rFonts w:ascii="Arial" w:eastAsia="Times New Roman" w:hAnsi="Arial" w:cs="Times New Roman"/>
      <w:color w:val="000000"/>
      <w:szCs w:val="24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6E10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a"/>
    <w:link w:val="a5"/>
    <w:uiPriority w:val="34"/>
    <w:qFormat/>
    <w:rsid w:val="00555CEB"/>
    <w:pPr>
      <w:ind w:left="720"/>
      <w:contextualSpacing/>
    </w:pPr>
  </w:style>
  <w:style w:type="paragraph" w:customStyle="1" w:styleId="tkTekst">
    <w:name w:val="_Текст обычный (tkTekst)"/>
    <w:basedOn w:val="a"/>
    <w:rsid w:val="00555CEB"/>
    <w:pPr>
      <w:spacing w:before="0" w:after="60"/>
      <w:ind w:firstLine="567"/>
    </w:pPr>
    <w:rPr>
      <w:rFonts w:cs="Arial"/>
      <w:color w:val="auto"/>
      <w:sz w:val="20"/>
      <w:szCs w:val="20"/>
      <w:lang w:val="ru-RU" w:eastAsia="ru-RU"/>
    </w:rPr>
  </w:style>
  <w:style w:type="character" w:customStyle="1" w:styleId="a5">
    <w:name w:val="Абзац списка Знак"/>
    <w:aliases w:val="Llista Nivell1 Знак,Lista de nivel 1 Знак,Paragraphe de liste PBLH Знак,Bullet Points Знак,Liste Paragraf Знак,Listenabsatz1 Знак,List Bulletized Знак,List Paragraph Char Char Знак,BULLET 1 Знак,Elenco Bullet point Знак,References Знак"/>
    <w:link w:val="a4"/>
    <w:uiPriority w:val="34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6">
    <w:name w:val="footer"/>
    <w:basedOn w:val="a"/>
    <w:link w:val="a7"/>
    <w:uiPriority w:val="99"/>
    <w:unhideWhenUsed/>
    <w:rsid w:val="00555CE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5CEB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customStyle="1" w:styleId="tkNazvanie">
    <w:name w:val="_Название (tkNazvanie)"/>
    <w:basedOn w:val="a"/>
    <w:rsid w:val="00161600"/>
    <w:pPr>
      <w:spacing w:before="400" w:after="400"/>
      <w:ind w:left="1134" w:right="1134"/>
      <w:jc w:val="center"/>
    </w:pPr>
    <w:rPr>
      <w:rFonts w:cs="Arial"/>
      <w:b/>
      <w:bCs/>
      <w:color w:val="auto"/>
      <w:sz w:val="24"/>
      <w:lang w:val="ky-KG" w:eastAsia="ky-KG"/>
    </w:rPr>
  </w:style>
  <w:style w:type="paragraph" w:styleId="a8">
    <w:name w:val="header"/>
    <w:basedOn w:val="a"/>
    <w:link w:val="a9"/>
    <w:uiPriority w:val="99"/>
    <w:unhideWhenUsed/>
    <w:rsid w:val="000721D8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721D8"/>
    <w:rPr>
      <w:rFonts w:ascii="Arial" w:eastAsia="Times New Roman" w:hAnsi="Arial" w:cs="Times New Roman"/>
      <w:color w:val="000000"/>
      <w:szCs w:val="24"/>
      <w:lang w:val="en-GB" w:eastAsia="en-GB"/>
    </w:rPr>
  </w:style>
  <w:style w:type="paragraph" w:styleId="aa">
    <w:name w:val="Balloon Text"/>
    <w:basedOn w:val="a"/>
    <w:link w:val="ab"/>
    <w:uiPriority w:val="99"/>
    <w:semiHidden/>
    <w:unhideWhenUsed/>
    <w:rsid w:val="000721D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721D8"/>
    <w:rPr>
      <w:rFonts w:ascii="Tahoma" w:eastAsia="Times New Roman" w:hAnsi="Tahoma" w:cs="Tahoma"/>
      <w:color w:val="000000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Айбек Шайбылдаев</dc:creator>
  <cp:lastModifiedBy>Администратор</cp:lastModifiedBy>
  <cp:revision>12</cp:revision>
  <cp:lastPrinted>2019-12-12T06:52:00Z</cp:lastPrinted>
  <dcterms:created xsi:type="dcterms:W3CDTF">2019-10-09T03:49:00Z</dcterms:created>
  <dcterms:modified xsi:type="dcterms:W3CDTF">2019-12-12T12:55:00Z</dcterms:modified>
</cp:coreProperties>
</file>